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6C" w:rsidRDefault="00421B6C" w:rsidP="00421B6C">
      <w:pPr>
        <w:spacing w:line="360" w:lineRule="auto"/>
        <w:jc w:val="center"/>
        <w:rPr>
          <w:rFonts w:asciiTheme="minorEastAsia" w:hAnsiTheme="minorEastAsia"/>
          <w:b/>
          <w:sz w:val="32"/>
          <w:szCs w:val="28"/>
        </w:rPr>
      </w:pPr>
      <w:r w:rsidRPr="00421B6C">
        <w:rPr>
          <w:rFonts w:asciiTheme="minorEastAsia" w:hAnsiTheme="minorEastAsia" w:hint="eastAsia"/>
          <w:b/>
          <w:sz w:val="32"/>
          <w:szCs w:val="28"/>
        </w:rPr>
        <w:t>北京中原房地产经纪有限公司</w:t>
      </w:r>
    </w:p>
    <w:p w:rsidR="00421B6C" w:rsidRPr="00421B6C" w:rsidRDefault="00421B6C" w:rsidP="00421B6C">
      <w:pPr>
        <w:spacing w:line="360" w:lineRule="auto"/>
        <w:jc w:val="center"/>
        <w:rPr>
          <w:rFonts w:asciiTheme="minorEastAsia" w:hAnsiTheme="minorEastAsia"/>
          <w:b/>
          <w:sz w:val="32"/>
          <w:szCs w:val="28"/>
        </w:rPr>
      </w:pPr>
      <w:bookmarkStart w:id="0" w:name="_GoBack"/>
      <w:bookmarkEnd w:id="0"/>
    </w:p>
    <w:p w:rsidR="00421B6C" w:rsidRPr="00421B6C" w:rsidRDefault="00421B6C" w:rsidP="00421B6C">
      <w:pPr>
        <w:adjustRightInd w:val="0"/>
        <w:snapToGrid w:val="0"/>
        <w:spacing w:line="480" w:lineRule="auto"/>
        <w:ind w:firstLineChars="200" w:firstLine="420"/>
        <w:rPr>
          <w:rFonts w:asciiTheme="minorEastAsia" w:hAnsiTheme="minorEastAsia"/>
          <w:szCs w:val="21"/>
        </w:rPr>
      </w:pPr>
      <w:r w:rsidRPr="00421B6C">
        <w:rPr>
          <w:rFonts w:asciiTheme="minorEastAsia" w:hAnsiTheme="minorEastAsia" w:hint="eastAsia"/>
          <w:szCs w:val="21"/>
        </w:rPr>
        <w:t>一九七八年，中原集团创立于香港，创始人施永青（香港地产教父）是一家以房地产代理业务为主，涉足物业管理、测量估价、按揭代理、资产管理等多个领域的大型综合性企业，旗下拥有旗舰品牌：中原地产及利嘉阁地产、宝原地产、</w:t>
      </w:r>
      <w:proofErr w:type="gramStart"/>
      <w:r w:rsidRPr="00421B6C">
        <w:rPr>
          <w:rFonts w:asciiTheme="minorEastAsia" w:hAnsiTheme="minorEastAsia" w:hint="eastAsia"/>
          <w:szCs w:val="21"/>
        </w:rPr>
        <w:t>森拓普</w:t>
      </w:r>
      <w:proofErr w:type="gramEnd"/>
      <w:r w:rsidRPr="00421B6C">
        <w:rPr>
          <w:rFonts w:asciiTheme="minorEastAsia" w:hAnsiTheme="minorEastAsia" w:hint="eastAsia"/>
          <w:szCs w:val="21"/>
        </w:rPr>
        <w:t>、</w:t>
      </w:r>
      <w:proofErr w:type="gramStart"/>
      <w:r w:rsidRPr="00421B6C">
        <w:rPr>
          <w:rFonts w:asciiTheme="minorEastAsia" w:hAnsiTheme="minorEastAsia" w:hint="eastAsia"/>
          <w:szCs w:val="21"/>
        </w:rPr>
        <w:t>利尊等</w:t>
      </w:r>
      <w:proofErr w:type="gramEnd"/>
      <w:r w:rsidRPr="00421B6C">
        <w:rPr>
          <w:rFonts w:asciiTheme="minorEastAsia" w:hAnsiTheme="minorEastAsia" w:hint="eastAsia"/>
          <w:szCs w:val="21"/>
        </w:rPr>
        <w:t>多家子公司及附属品牌，是房地产代理行业及相关服务领域的先行者和市场引领者。中原集团立足香港，以服务中国内地、香港、澳门、新加坡等地的房地产市场为业务发展核心，经过三十八年发展，已经在三十九个城市成立分公司，业务辐射至全国过百城市，聘任员工逾五万人，跨地域分店总数逾两千余间，在各类媒体的代理行排名中，连续多年销售业绩位列第一。</w:t>
      </w:r>
    </w:p>
    <w:p w:rsidR="00421B6C" w:rsidRPr="00421B6C" w:rsidRDefault="00421B6C" w:rsidP="00421B6C">
      <w:pPr>
        <w:adjustRightInd w:val="0"/>
        <w:snapToGrid w:val="0"/>
        <w:spacing w:line="480" w:lineRule="auto"/>
        <w:ind w:firstLineChars="200" w:firstLine="420"/>
        <w:rPr>
          <w:rFonts w:asciiTheme="minorEastAsia" w:hAnsiTheme="minorEastAsia"/>
          <w:szCs w:val="21"/>
        </w:rPr>
      </w:pPr>
      <w:r w:rsidRPr="00421B6C">
        <w:rPr>
          <w:rFonts w:asciiTheme="minorEastAsia" w:hAnsiTheme="minorEastAsia" w:hint="eastAsia"/>
          <w:szCs w:val="21"/>
        </w:rPr>
        <w:t>中原地产多年来保持着中国商业地产界的龙头老大的位置，至今已有五万人规模。</w:t>
      </w:r>
    </w:p>
    <w:p w:rsidR="00421B6C" w:rsidRPr="00421B6C" w:rsidRDefault="00421B6C" w:rsidP="00421B6C">
      <w:pPr>
        <w:adjustRightInd w:val="0"/>
        <w:snapToGrid w:val="0"/>
        <w:spacing w:line="480" w:lineRule="auto"/>
        <w:ind w:firstLineChars="200" w:firstLine="420"/>
        <w:rPr>
          <w:rFonts w:asciiTheme="minorEastAsia" w:hAnsiTheme="minorEastAsia"/>
          <w:szCs w:val="21"/>
        </w:rPr>
      </w:pPr>
      <w:r w:rsidRPr="00421B6C">
        <w:rPr>
          <w:rFonts w:asciiTheme="minorEastAsia" w:hAnsiTheme="minorEastAsia" w:hint="eastAsia"/>
          <w:szCs w:val="21"/>
        </w:rPr>
        <w:t>在这样一家有着三十八年辉煌发展的公司，你能得到的经验远非普通公司相比拟。如你想在校园以外增添丰富的阅历，并且得到与付出等同的回报，中原将是你的</w:t>
      </w:r>
      <w:proofErr w:type="gramStart"/>
      <w:r w:rsidRPr="00421B6C">
        <w:rPr>
          <w:rFonts w:asciiTheme="minorEastAsia" w:hAnsiTheme="minorEastAsia" w:hint="eastAsia"/>
          <w:szCs w:val="21"/>
        </w:rPr>
        <w:t>不</w:t>
      </w:r>
      <w:proofErr w:type="gramEnd"/>
      <w:r w:rsidRPr="00421B6C">
        <w:rPr>
          <w:rFonts w:asciiTheme="minorEastAsia" w:hAnsiTheme="minorEastAsia" w:hint="eastAsia"/>
          <w:szCs w:val="21"/>
        </w:rPr>
        <w:t>二选择。我们秉承[为您我做到]原则，无论是对员工，还是对客户，都将尽到应有责任与义务。</w:t>
      </w:r>
    </w:p>
    <w:p w:rsidR="00421B6C" w:rsidRPr="00421B6C" w:rsidRDefault="00421B6C" w:rsidP="00421B6C">
      <w:pPr>
        <w:adjustRightInd w:val="0"/>
        <w:snapToGrid w:val="0"/>
        <w:spacing w:line="480" w:lineRule="auto"/>
        <w:ind w:firstLineChars="200" w:firstLine="420"/>
        <w:rPr>
          <w:rFonts w:asciiTheme="minorEastAsia" w:hAnsiTheme="minorEastAsia"/>
          <w:szCs w:val="21"/>
        </w:rPr>
      </w:pPr>
      <w:r w:rsidRPr="00421B6C">
        <w:rPr>
          <w:rFonts w:asciiTheme="minorEastAsia" w:hAnsiTheme="minorEastAsia" w:hint="eastAsia"/>
          <w:szCs w:val="21"/>
        </w:rPr>
        <w:t>因业务扩展现招聘以下岗位：</w:t>
      </w:r>
    </w:p>
    <w:p w:rsidR="00421B6C" w:rsidRPr="00421B6C" w:rsidRDefault="00421B6C" w:rsidP="00421B6C">
      <w:pPr>
        <w:spacing w:line="360" w:lineRule="auto"/>
        <w:rPr>
          <w:rFonts w:asciiTheme="minorEastAsia" w:hAnsiTheme="minorEastAsia"/>
          <w:b/>
          <w:color w:val="FF0000"/>
          <w:sz w:val="32"/>
        </w:rPr>
      </w:pPr>
      <w:r w:rsidRPr="00421B6C">
        <w:rPr>
          <w:rFonts w:asciiTheme="minorEastAsia" w:hAnsiTheme="minorEastAsia" w:hint="eastAsia"/>
          <w:b/>
          <w:color w:val="FF0000"/>
          <w:sz w:val="32"/>
        </w:rPr>
        <w:t>地产管理培训生</w:t>
      </w:r>
      <w:r w:rsidR="005512DE">
        <w:rPr>
          <w:rFonts w:asciiTheme="minorEastAsia" w:hAnsiTheme="minorEastAsia" w:hint="eastAsia"/>
          <w:b/>
          <w:color w:val="FF0000"/>
          <w:sz w:val="32"/>
        </w:rPr>
        <w:t>（接收实习生）</w:t>
      </w:r>
    </w:p>
    <w:p w:rsidR="00421B6C" w:rsidRPr="00421B6C" w:rsidRDefault="007D0776" w:rsidP="00421B6C">
      <w:pPr>
        <w:spacing w:line="360" w:lineRule="auto"/>
        <w:rPr>
          <w:rFonts w:asciiTheme="minorEastAsia" w:hAnsiTheme="minorEastAsia"/>
          <w:color w:val="FF0000"/>
          <w:sz w:val="28"/>
        </w:rPr>
      </w:pPr>
      <w:r>
        <w:rPr>
          <w:rFonts w:asciiTheme="minorEastAsia" w:hAnsiTheme="minorEastAsia" w:hint="eastAsia"/>
          <w:color w:val="FF0000"/>
          <w:sz w:val="28"/>
        </w:rPr>
        <w:t>招聘人数：</w:t>
      </w:r>
      <w:r w:rsidR="005A2720">
        <w:rPr>
          <w:rFonts w:asciiTheme="minorEastAsia" w:hAnsiTheme="minorEastAsia" w:hint="eastAsia"/>
          <w:sz w:val="28"/>
        </w:rPr>
        <w:t>3</w:t>
      </w:r>
      <w:r w:rsidR="00421B6C" w:rsidRPr="00421B6C">
        <w:rPr>
          <w:rFonts w:asciiTheme="minorEastAsia" w:hAnsiTheme="minorEastAsia" w:hint="eastAsia"/>
          <w:sz w:val="28"/>
        </w:rPr>
        <w:t>0人</w:t>
      </w:r>
    </w:p>
    <w:p w:rsidR="005512DE" w:rsidRDefault="00421B6C" w:rsidP="00421B6C">
      <w:pPr>
        <w:rPr>
          <w:rFonts w:asciiTheme="minorEastAsia" w:hAnsiTheme="minorEastAsia" w:hint="eastAsia"/>
          <w:sz w:val="28"/>
        </w:rPr>
      </w:pPr>
      <w:r w:rsidRPr="00421B6C">
        <w:rPr>
          <w:rFonts w:asciiTheme="minorEastAsia" w:hAnsiTheme="minorEastAsia" w:hint="eastAsia"/>
          <w:color w:val="FF0000"/>
          <w:sz w:val="28"/>
        </w:rPr>
        <w:t>目标人群</w:t>
      </w:r>
      <w:r w:rsidR="007D0776">
        <w:rPr>
          <w:rFonts w:asciiTheme="minorEastAsia" w:hAnsiTheme="minorEastAsia" w:hint="eastAsia"/>
          <w:color w:val="FF0000"/>
          <w:sz w:val="28"/>
        </w:rPr>
        <w:t>：</w:t>
      </w:r>
      <w:r w:rsidR="007D0776" w:rsidRPr="007D0776">
        <w:rPr>
          <w:rFonts w:asciiTheme="minorEastAsia" w:hAnsiTheme="minorEastAsia" w:hint="eastAsia"/>
          <w:sz w:val="28"/>
        </w:rPr>
        <w:t>大专以上，</w:t>
      </w:r>
      <w:r w:rsidR="007D0776">
        <w:rPr>
          <w:rFonts w:asciiTheme="minorEastAsia" w:hAnsiTheme="minorEastAsia" w:hint="eastAsia"/>
          <w:sz w:val="28"/>
        </w:rPr>
        <w:t>专业不限，</w:t>
      </w:r>
      <w:r w:rsidRPr="00421B6C">
        <w:rPr>
          <w:rFonts w:asciiTheme="minorEastAsia" w:hAnsiTheme="minorEastAsia" w:hint="eastAsia"/>
          <w:sz w:val="28"/>
        </w:rPr>
        <w:t>有事业心，希望通过自己的努力实现梦想改善生活的同学；</w:t>
      </w:r>
    </w:p>
    <w:p w:rsidR="00421B6C" w:rsidRPr="00421B6C" w:rsidRDefault="00421B6C" w:rsidP="00421B6C">
      <w:pPr>
        <w:rPr>
          <w:rFonts w:asciiTheme="minorEastAsia" w:hAnsiTheme="minorEastAsia"/>
          <w:sz w:val="28"/>
        </w:rPr>
      </w:pPr>
      <w:r w:rsidRPr="00421B6C">
        <w:rPr>
          <w:rFonts w:asciiTheme="minorEastAsia" w:hAnsiTheme="minorEastAsia" w:hint="eastAsia"/>
          <w:color w:val="FF0000"/>
          <w:sz w:val="28"/>
        </w:rPr>
        <w:t>未来发展方向</w:t>
      </w:r>
      <w:r w:rsidR="007D0776">
        <w:rPr>
          <w:rFonts w:asciiTheme="minorEastAsia" w:hAnsiTheme="minorEastAsia" w:hint="eastAsia"/>
          <w:color w:val="FF0000"/>
          <w:sz w:val="28"/>
        </w:rPr>
        <w:t>：</w:t>
      </w:r>
      <w:r w:rsidRPr="00421B6C">
        <w:rPr>
          <w:rFonts w:asciiTheme="minorEastAsia" w:hAnsiTheme="minorEastAsia" w:hint="eastAsia"/>
          <w:sz w:val="28"/>
        </w:rPr>
        <w:t>物业顾问（业务人员）—客户经理（优秀业务人员）—分行经理（门店负责人）—区域经理（区域内多门店负责人）—区域总监（多区域负责人）</w:t>
      </w:r>
      <w:proofErr w:type="gramStart"/>
      <w:r w:rsidRPr="00421B6C">
        <w:rPr>
          <w:rFonts w:asciiTheme="minorEastAsia" w:hAnsiTheme="minorEastAsia" w:hint="eastAsia"/>
          <w:sz w:val="28"/>
        </w:rPr>
        <w:t>—事业</w:t>
      </w:r>
      <w:proofErr w:type="gramEnd"/>
      <w:r w:rsidRPr="00421B6C">
        <w:rPr>
          <w:rFonts w:asciiTheme="minorEastAsia" w:hAnsiTheme="minorEastAsia" w:hint="eastAsia"/>
          <w:sz w:val="28"/>
        </w:rPr>
        <w:t>部总经理（事业部负责人）；</w:t>
      </w:r>
    </w:p>
    <w:p w:rsidR="00421B6C" w:rsidRPr="00421B6C" w:rsidRDefault="00421B6C" w:rsidP="00421B6C">
      <w:pPr>
        <w:rPr>
          <w:rFonts w:asciiTheme="minorEastAsia" w:hAnsiTheme="minorEastAsia"/>
          <w:sz w:val="28"/>
        </w:rPr>
      </w:pPr>
      <w:r w:rsidRPr="00421B6C">
        <w:rPr>
          <w:rFonts w:asciiTheme="minorEastAsia" w:hAnsiTheme="minorEastAsia" w:hint="eastAsia"/>
          <w:color w:val="FF0000"/>
          <w:sz w:val="28"/>
        </w:rPr>
        <w:t>晋升方式</w:t>
      </w:r>
      <w:r w:rsidR="007D0776">
        <w:rPr>
          <w:rFonts w:asciiTheme="minorEastAsia" w:hAnsiTheme="minorEastAsia" w:hint="eastAsia"/>
          <w:color w:val="FF0000"/>
          <w:sz w:val="28"/>
        </w:rPr>
        <w:t>：</w:t>
      </w:r>
      <w:r w:rsidRPr="00421B6C">
        <w:rPr>
          <w:rFonts w:asciiTheme="minorEastAsia" w:hAnsiTheme="minorEastAsia" w:hint="eastAsia"/>
          <w:sz w:val="28"/>
        </w:rPr>
        <w:t>物业顾问-客户经理-分行经理，个人业绩达到标准，参加管理能力培训，培训后直接晋升；</w:t>
      </w:r>
    </w:p>
    <w:p w:rsidR="00421B6C" w:rsidRPr="00421B6C" w:rsidRDefault="00421B6C" w:rsidP="00421B6C">
      <w:pPr>
        <w:rPr>
          <w:rFonts w:asciiTheme="minorEastAsia" w:hAnsiTheme="minorEastAsia"/>
          <w:sz w:val="28"/>
        </w:rPr>
      </w:pPr>
      <w:r w:rsidRPr="00421B6C">
        <w:rPr>
          <w:rFonts w:asciiTheme="minorEastAsia" w:hAnsiTheme="minorEastAsia" w:hint="eastAsia"/>
          <w:sz w:val="28"/>
        </w:rPr>
        <w:t>分行经理及以上，负责门店或区域业务达标后，参加深一层管理能力</w:t>
      </w:r>
      <w:r w:rsidRPr="00421B6C">
        <w:rPr>
          <w:rFonts w:asciiTheme="minorEastAsia" w:hAnsiTheme="minorEastAsia" w:hint="eastAsia"/>
          <w:sz w:val="28"/>
        </w:rPr>
        <w:lastRenderedPageBreak/>
        <w:t>培训，培训后直接晋升。</w:t>
      </w:r>
    </w:p>
    <w:p w:rsidR="00421B6C" w:rsidRPr="00421B6C" w:rsidRDefault="00421B6C" w:rsidP="00421B6C">
      <w:pPr>
        <w:spacing w:line="360" w:lineRule="auto"/>
        <w:rPr>
          <w:rFonts w:asciiTheme="minorEastAsia" w:hAnsiTheme="minorEastAsia"/>
          <w:b/>
          <w:sz w:val="24"/>
        </w:rPr>
      </w:pPr>
      <w:r w:rsidRPr="00421B6C">
        <w:rPr>
          <w:rFonts w:asciiTheme="minorEastAsia" w:hAnsiTheme="minorEastAsia" w:hint="eastAsia"/>
          <w:b/>
          <w:sz w:val="24"/>
        </w:rPr>
        <w:t>【岗位职责】</w:t>
      </w:r>
    </w:p>
    <w:p w:rsidR="00421B6C" w:rsidRPr="00421B6C" w:rsidRDefault="00421B6C" w:rsidP="00421B6C">
      <w:pPr>
        <w:spacing w:line="480" w:lineRule="auto"/>
        <w:rPr>
          <w:rFonts w:asciiTheme="minorEastAsia" w:hAnsiTheme="minorEastAsia"/>
        </w:rPr>
      </w:pPr>
      <w:r w:rsidRPr="00421B6C">
        <w:rPr>
          <w:rFonts w:asciiTheme="minorEastAsia" w:hAnsiTheme="minorEastAsia" w:hint="eastAsia"/>
        </w:rPr>
        <w:t>1、从中原分行店铺的销售人员做起，充分理解中原分行销售营运体系（网络平台、APP、网络端口组成互联网运营+实体店运营）；</w:t>
      </w:r>
    </w:p>
    <w:p w:rsidR="00421B6C" w:rsidRPr="00421B6C" w:rsidRDefault="00421B6C" w:rsidP="00421B6C">
      <w:pPr>
        <w:spacing w:line="480" w:lineRule="auto"/>
        <w:rPr>
          <w:rFonts w:asciiTheme="minorEastAsia" w:hAnsiTheme="minorEastAsia"/>
        </w:rPr>
      </w:pPr>
      <w:r w:rsidRPr="00421B6C">
        <w:rPr>
          <w:rFonts w:asciiTheme="minorEastAsia" w:hAnsiTheme="minorEastAsia" w:hint="eastAsia"/>
        </w:rPr>
        <w:t>2、负责客户接待、咨询工作，以专业的地产经纪人角度为客户提供专业的房地产置业咨询服务；</w:t>
      </w:r>
    </w:p>
    <w:p w:rsidR="00421B6C" w:rsidRPr="00421B6C" w:rsidRDefault="00421B6C" w:rsidP="00421B6C">
      <w:pPr>
        <w:spacing w:line="480" w:lineRule="auto"/>
        <w:rPr>
          <w:rFonts w:asciiTheme="minorEastAsia" w:hAnsiTheme="minorEastAsia"/>
        </w:rPr>
      </w:pPr>
      <w:r w:rsidRPr="00421B6C">
        <w:rPr>
          <w:rFonts w:asciiTheme="minorEastAsia" w:hAnsiTheme="minorEastAsia" w:hint="eastAsia"/>
        </w:rPr>
        <w:t>3、了解客户需求，促成</w:t>
      </w:r>
      <w:proofErr w:type="gramStart"/>
      <w:r w:rsidRPr="00421B6C">
        <w:rPr>
          <w:rFonts w:asciiTheme="minorEastAsia" w:hAnsiTheme="minorEastAsia" w:hint="eastAsia"/>
        </w:rPr>
        <w:t>一</w:t>
      </w:r>
      <w:proofErr w:type="gramEnd"/>
      <w:r w:rsidRPr="00421B6C">
        <w:rPr>
          <w:rFonts w:asciiTheme="minorEastAsia" w:hAnsiTheme="minorEastAsia" w:hint="eastAsia"/>
        </w:rPr>
        <w:t>二手房买卖或金融业务负责业务跟进和房屋过户手续办理等后续服务工作；</w:t>
      </w:r>
    </w:p>
    <w:p w:rsidR="00421B6C" w:rsidRPr="00421B6C" w:rsidRDefault="00421B6C" w:rsidP="00421B6C">
      <w:pPr>
        <w:spacing w:line="480" w:lineRule="auto"/>
        <w:rPr>
          <w:rFonts w:asciiTheme="minorEastAsia" w:hAnsiTheme="minorEastAsia"/>
        </w:rPr>
      </w:pPr>
      <w:r w:rsidRPr="00421B6C">
        <w:rPr>
          <w:rFonts w:asciiTheme="minorEastAsia" w:hAnsiTheme="minorEastAsia" w:hint="eastAsia"/>
        </w:rPr>
        <w:t>4、负责公司房源的开发与积累，并与客户建立良好的业务合作关系；</w:t>
      </w:r>
    </w:p>
    <w:p w:rsidR="00421B6C" w:rsidRPr="00421B6C" w:rsidRDefault="00421B6C" w:rsidP="00421B6C">
      <w:pPr>
        <w:spacing w:line="480" w:lineRule="auto"/>
        <w:rPr>
          <w:rFonts w:asciiTheme="minorEastAsia" w:hAnsiTheme="minorEastAsia"/>
        </w:rPr>
      </w:pPr>
      <w:r w:rsidRPr="00421B6C">
        <w:rPr>
          <w:rFonts w:asciiTheme="minorEastAsia" w:hAnsiTheme="minorEastAsia" w:hint="eastAsia"/>
        </w:rPr>
        <w:t>5、维护公司端口内部房源数据，按照公司的流程完成内部系统房源数据的维护工作，工作内容简单。</w:t>
      </w:r>
    </w:p>
    <w:p w:rsidR="00421B6C" w:rsidRPr="00421B6C" w:rsidRDefault="00421B6C" w:rsidP="00421B6C">
      <w:pPr>
        <w:spacing w:line="360" w:lineRule="auto"/>
        <w:rPr>
          <w:rFonts w:asciiTheme="minorEastAsia" w:hAnsiTheme="minorEastAsia"/>
          <w:b/>
          <w:sz w:val="24"/>
        </w:rPr>
      </w:pPr>
      <w:r w:rsidRPr="00421B6C">
        <w:rPr>
          <w:rFonts w:asciiTheme="minorEastAsia" w:hAnsiTheme="minorEastAsia" w:hint="eastAsia"/>
          <w:b/>
          <w:sz w:val="24"/>
        </w:rPr>
        <w:t>【福利待遇】</w:t>
      </w:r>
    </w:p>
    <w:p w:rsidR="00421B6C" w:rsidRPr="00421B6C" w:rsidRDefault="00421B6C" w:rsidP="00421B6C">
      <w:pPr>
        <w:spacing w:line="480" w:lineRule="auto"/>
        <w:rPr>
          <w:rFonts w:asciiTheme="minorEastAsia" w:hAnsiTheme="minorEastAsia"/>
        </w:rPr>
      </w:pPr>
      <w:r>
        <w:rPr>
          <w:rFonts w:asciiTheme="minorEastAsia" w:hAnsiTheme="minorEastAsia" w:hint="eastAsia"/>
        </w:rPr>
        <w:t>1、</w:t>
      </w:r>
      <w:r w:rsidRPr="00421B6C">
        <w:rPr>
          <w:rFonts w:asciiTheme="minorEastAsia" w:hAnsiTheme="minorEastAsia" w:hint="eastAsia"/>
        </w:rPr>
        <w:t>无责任底薪4000+高提成（公司提供的无责任底薪为保证校招生来京生活的真无责任底薪，绝不会发生任何由于业绩等问题的苛刻行为，即使0业绩底薪依然全额发放，底薪一直有，提成</w:t>
      </w:r>
      <w:proofErr w:type="gramStart"/>
      <w:r w:rsidRPr="00421B6C">
        <w:rPr>
          <w:rFonts w:asciiTheme="minorEastAsia" w:hAnsiTheme="minorEastAsia" w:hint="eastAsia"/>
        </w:rPr>
        <w:t>不</w:t>
      </w:r>
      <w:proofErr w:type="gramEnd"/>
      <w:r w:rsidRPr="00421B6C">
        <w:rPr>
          <w:rFonts w:asciiTheme="minorEastAsia" w:hAnsiTheme="minorEastAsia" w:hint="eastAsia"/>
        </w:rPr>
        <w:t>打折）；</w:t>
      </w:r>
    </w:p>
    <w:p w:rsidR="00421B6C" w:rsidRPr="00421B6C" w:rsidRDefault="00421B6C" w:rsidP="00421B6C">
      <w:pPr>
        <w:spacing w:line="480" w:lineRule="auto"/>
        <w:rPr>
          <w:rFonts w:asciiTheme="minorEastAsia" w:hAnsiTheme="minorEastAsia"/>
        </w:rPr>
      </w:pPr>
      <w:r>
        <w:rPr>
          <w:rFonts w:asciiTheme="minorEastAsia" w:hAnsiTheme="minorEastAsia" w:hint="eastAsia"/>
        </w:rPr>
        <w:t>2、</w:t>
      </w:r>
      <w:r w:rsidRPr="00421B6C">
        <w:rPr>
          <w:rFonts w:asciiTheme="minorEastAsia" w:hAnsiTheme="minorEastAsia" w:hint="eastAsia"/>
        </w:rPr>
        <w:t>依托公司平台为校招生提供住宿方案，到京后直接入住；</w:t>
      </w:r>
    </w:p>
    <w:p w:rsidR="00421B6C" w:rsidRPr="00421B6C" w:rsidRDefault="005512DE" w:rsidP="00421B6C">
      <w:pPr>
        <w:spacing w:line="480" w:lineRule="auto"/>
        <w:rPr>
          <w:rFonts w:asciiTheme="minorEastAsia" w:hAnsiTheme="minorEastAsia"/>
        </w:rPr>
      </w:pPr>
      <w:r>
        <w:rPr>
          <w:rFonts w:asciiTheme="minorEastAsia" w:hAnsiTheme="minorEastAsia" w:hint="eastAsia"/>
        </w:rPr>
        <w:t>3</w:t>
      </w:r>
      <w:r w:rsidR="00421B6C">
        <w:rPr>
          <w:rFonts w:asciiTheme="minorEastAsia" w:hAnsiTheme="minorEastAsia" w:hint="eastAsia"/>
        </w:rPr>
        <w:t>、</w:t>
      </w:r>
      <w:r w:rsidR="00421B6C" w:rsidRPr="00421B6C">
        <w:rPr>
          <w:rFonts w:asciiTheme="minorEastAsia" w:hAnsiTheme="minorEastAsia" w:hint="eastAsia"/>
        </w:rPr>
        <w:t>由中原商学院提供完善的培训系统（业务能力 、管理能力、领导了、团队凝聚力等）；</w:t>
      </w:r>
    </w:p>
    <w:p w:rsidR="00421B6C" w:rsidRPr="00421B6C" w:rsidRDefault="005512DE" w:rsidP="00421B6C">
      <w:pPr>
        <w:spacing w:line="480" w:lineRule="auto"/>
        <w:rPr>
          <w:rFonts w:asciiTheme="minorEastAsia" w:hAnsiTheme="minorEastAsia"/>
        </w:rPr>
      </w:pPr>
      <w:r>
        <w:rPr>
          <w:rFonts w:asciiTheme="minorEastAsia" w:hAnsiTheme="minorEastAsia" w:hint="eastAsia"/>
        </w:rPr>
        <w:t>4</w:t>
      </w:r>
      <w:r w:rsidR="00421B6C">
        <w:rPr>
          <w:rFonts w:asciiTheme="minorEastAsia" w:hAnsiTheme="minorEastAsia" w:hint="eastAsia"/>
        </w:rPr>
        <w:t>、</w:t>
      </w:r>
      <w:r w:rsidR="00421B6C" w:rsidRPr="00421B6C">
        <w:rPr>
          <w:rFonts w:asciiTheme="minorEastAsia" w:hAnsiTheme="minorEastAsia" w:hint="eastAsia"/>
        </w:rPr>
        <w:t>优秀员工出国游奖励、假期奖励、额外的业绩奖励金、生日会、丰富的团建活动等。</w:t>
      </w:r>
    </w:p>
    <w:p w:rsidR="00421B6C" w:rsidRPr="00421B6C" w:rsidRDefault="00421B6C" w:rsidP="00421B6C">
      <w:pPr>
        <w:spacing w:line="360" w:lineRule="auto"/>
        <w:rPr>
          <w:rFonts w:asciiTheme="minorEastAsia" w:hAnsiTheme="minorEastAsia"/>
        </w:rPr>
      </w:pPr>
      <w:r w:rsidRPr="00421B6C">
        <w:rPr>
          <w:rFonts w:asciiTheme="minorEastAsia" w:hAnsiTheme="minorEastAsia" w:hint="eastAsia"/>
        </w:rPr>
        <w:t> </w:t>
      </w:r>
    </w:p>
    <w:p w:rsidR="00421B6C" w:rsidRPr="00421B6C" w:rsidRDefault="00421B6C" w:rsidP="00421B6C">
      <w:pPr>
        <w:spacing w:line="276" w:lineRule="auto"/>
        <w:rPr>
          <w:rFonts w:asciiTheme="minorEastAsia" w:hAnsiTheme="minorEastAsia"/>
        </w:rPr>
      </w:pPr>
      <w:r w:rsidRPr="00421B6C">
        <w:rPr>
          <w:rFonts w:asciiTheme="minorEastAsia" w:hAnsiTheme="minorEastAsia" w:hint="eastAsia"/>
        </w:rPr>
        <w:t>联系人：</w:t>
      </w:r>
      <w:r w:rsidR="005512DE">
        <w:rPr>
          <w:rFonts w:asciiTheme="minorEastAsia" w:hAnsiTheme="minorEastAsia" w:hint="eastAsia"/>
        </w:rPr>
        <w:t>王园</w:t>
      </w:r>
      <w:proofErr w:type="gramStart"/>
      <w:r w:rsidR="005512DE">
        <w:rPr>
          <w:rFonts w:asciiTheme="minorEastAsia" w:hAnsiTheme="minorEastAsia" w:hint="eastAsia"/>
        </w:rPr>
        <w:t>园</w:t>
      </w:r>
      <w:proofErr w:type="gramEnd"/>
    </w:p>
    <w:p w:rsidR="00421B6C" w:rsidRPr="00421B6C" w:rsidRDefault="00421B6C" w:rsidP="00421B6C">
      <w:pPr>
        <w:spacing w:line="276" w:lineRule="auto"/>
        <w:rPr>
          <w:rFonts w:asciiTheme="minorEastAsia" w:hAnsiTheme="minorEastAsia"/>
        </w:rPr>
      </w:pPr>
      <w:r w:rsidRPr="00421B6C">
        <w:rPr>
          <w:rFonts w:asciiTheme="minorEastAsia" w:hAnsiTheme="minorEastAsia" w:hint="eastAsia"/>
        </w:rPr>
        <w:t>联系电话:</w:t>
      </w:r>
      <w:r w:rsidR="005512DE" w:rsidRPr="005512DE">
        <w:t xml:space="preserve"> </w:t>
      </w:r>
      <w:r w:rsidR="005512DE" w:rsidRPr="005512DE">
        <w:rPr>
          <w:rFonts w:asciiTheme="minorEastAsia" w:hAnsiTheme="minorEastAsia"/>
        </w:rPr>
        <w:t>13331124857</w:t>
      </w:r>
    </w:p>
    <w:p w:rsidR="00421B6C" w:rsidRPr="00421B6C" w:rsidRDefault="00421B6C" w:rsidP="00421B6C">
      <w:pPr>
        <w:spacing w:line="276" w:lineRule="auto"/>
        <w:rPr>
          <w:rFonts w:asciiTheme="minorEastAsia" w:hAnsiTheme="minorEastAsia"/>
        </w:rPr>
      </w:pPr>
      <w:r w:rsidRPr="00421B6C">
        <w:rPr>
          <w:rFonts w:asciiTheme="minorEastAsia" w:hAnsiTheme="minorEastAsia" w:hint="eastAsia"/>
        </w:rPr>
        <w:t>联系地址：北京市朝阳区朝外大街20号联合大厦10层</w:t>
      </w:r>
    </w:p>
    <w:p w:rsidR="00421B6C" w:rsidRPr="00421B6C" w:rsidRDefault="00421B6C" w:rsidP="00421B6C">
      <w:pPr>
        <w:spacing w:line="276" w:lineRule="auto"/>
        <w:rPr>
          <w:rFonts w:asciiTheme="minorEastAsia" w:hAnsiTheme="minorEastAsia"/>
        </w:rPr>
      </w:pPr>
      <w:r w:rsidRPr="00421B6C">
        <w:rPr>
          <w:rFonts w:asciiTheme="minorEastAsia" w:hAnsiTheme="minorEastAsia" w:hint="eastAsia"/>
        </w:rPr>
        <w:t>邮箱：</w:t>
      </w:r>
      <w:r w:rsidR="005512DE" w:rsidRPr="005512DE">
        <w:rPr>
          <w:rFonts w:asciiTheme="minorEastAsia" w:hAnsiTheme="minorEastAsia"/>
        </w:rPr>
        <w:t>wangyy7@centaline.com.cn</w:t>
      </w:r>
    </w:p>
    <w:p w:rsidR="006033BD" w:rsidRPr="00421B6C" w:rsidRDefault="00421B6C" w:rsidP="00421B6C">
      <w:pPr>
        <w:spacing w:line="276" w:lineRule="auto"/>
        <w:rPr>
          <w:rFonts w:asciiTheme="minorEastAsia" w:hAnsiTheme="minorEastAsia"/>
        </w:rPr>
      </w:pPr>
      <w:r w:rsidRPr="00421B6C">
        <w:rPr>
          <w:rFonts w:asciiTheme="minorEastAsia" w:hAnsiTheme="minorEastAsia" w:hint="eastAsia"/>
        </w:rPr>
        <w:t>公司网址：http://bj.centanet.com</w:t>
      </w:r>
    </w:p>
    <w:sectPr w:rsidR="006033BD" w:rsidRPr="00421B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71" w:rsidRDefault="00FA0771" w:rsidP="00421B6C">
      <w:r>
        <w:separator/>
      </w:r>
    </w:p>
  </w:endnote>
  <w:endnote w:type="continuationSeparator" w:id="0">
    <w:p w:rsidR="00FA0771" w:rsidRDefault="00FA0771" w:rsidP="0042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71" w:rsidRDefault="00FA0771" w:rsidP="00421B6C">
      <w:r>
        <w:separator/>
      </w:r>
    </w:p>
  </w:footnote>
  <w:footnote w:type="continuationSeparator" w:id="0">
    <w:p w:rsidR="00FA0771" w:rsidRDefault="00FA0771" w:rsidP="00421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F"/>
    <w:rsid w:val="00106CC1"/>
    <w:rsid w:val="00113395"/>
    <w:rsid w:val="002D0A9F"/>
    <w:rsid w:val="002D330B"/>
    <w:rsid w:val="0033630E"/>
    <w:rsid w:val="003848F3"/>
    <w:rsid w:val="003E523D"/>
    <w:rsid w:val="00421B6C"/>
    <w:rsid w:val="00423766"/>
    <w:rsid w:val="005512DE"/>
    <w:rsid w:val="00590EA2"/>
    <w:rsid w:val="005A2720"/>
    <w:rsid w:val="005A2AAD"/>
    <w:rsid w:val="0062490D"/>
    <w:rsid w:val="00676EBD"/>
    <w:rsid w:val="00755F43"/>
    <w:rsid w:val="007D0776"/>
    <w:rsid w:val="007E0E22"/>
    <w:rsid w:val="00806D1F"/>
    <w:rsid w:val="00896D74"/>
    <w:rsid w:val="009A2ADC"/>
    <w:rsid w:val="00A00E43"/>
    <w:rsid w:val="00B94014"/>
    <w:rsid w:val="00BF67DF"/>
    <w:rsid w:val="00E44898"/>
    <w:rsid w:val="00E77B33"/>
    <w:rsid w:val="00E9323B"/>
    <w:rsid w:val="00F02426"/>
    <w:rsid w:val="00FA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B6C"/>
    <w:rPr>
      <w:sz w:val="18"/>
      <w:szCs w:val="18"/>
    </w:rPr>
  </w:style>
  <w:style w:type="paragraph" w:styleId="a4">
    <w:name w:val="footer"/>
    <w:basedOn w:val="a"/>
    <w:link w:val="Char0"/>
    <w:uiPriority w:val="99"/>
    <w:unhideWhenUsed/>
    <w:rsid w:val="00421B6C"/>
    <w:pPr>
      <w:tabs>
        <w:tab w:val="center" w:pos="4153"/>
        <w:tab w:val="right" w:pos="8306"/>
      </w:tabs>
      <w:snapToGrid w:val="0"/>
      <w:jc w:val="left"/>
    </w:pPr>
    <w:rPr>
      <w:sz w:val="18"/>
      <w:szCs w:val="18"/>
    </w:rPr>
  </w:style>
  <w:style w:type="character" w:customStyle="1" w:styleId="Char0">
    <w:name w:val="页脚 Char"/>
    <w:basedOn w:val="a0"/>
    <w:link w:val="a4"/>
    <w:uiPriority w:val="99"/>
    <w:rsid w:val="00421B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B6C"/>
    <w:rPr>
      <w:sz w:val="18"/>
      <w:szCs w:val="18"/>
    </w:rPr>
  </w:style>
  <w:style w:type="paragraph" w:styleId="a4">
    <w:name w:val="footer"/>
    <w:basedOn w:val="a"/>
    <w:link w:val="Char0"/>
    <w:uiPriority w:val="99"/>
    <w:unhideWhenUsed/>
    <w:rsid w:val="00421B6C"/>
    <w:pPr>
      <w:tabs>
        <w:tab w:val="center" w:pos="4153"/>
        <w:tab w:val="right" w:pos="8306"/>
      </w:tabs>
      <w:snapToGrid w:val="0"/>
      <w:jc w:val="left"/>
    </w:pPr>
    <w:rPr>
      <w:sz w:val="18"/>
      <w:szCs w:val="18"/>
    </w:rPr>
  </w:style>
  <w:style w:type="character" w:customStyle="1" w:styleId="Char0">
    <w:name w:val="页脚 Char"/>
    <w:basedOn w:val="a0"/>
    <w:link w:val="a4"/>
    <w:uiPriority w:val="99"/>
    <w:rsid w:val="00421B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ABCA王园园</dc:creator>
  <cp:lastModifiedBy>ABCA王园园</cp:lastModifiedBy>
  <cp:revision>3</cp:revision>
  <dcterms:created xsi:type="dcterms:W3CDTF">2017-04-25T01:50:00Z</dcterms:created>
  <dcterms:modified xsi:type="dcterms:W3CDTF">2017-05-23T07:30:00Z</dcterms:modified>
</cp:coreProperties>
</file>